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6E" w:rsidRPr="002359DC" w:rsidRDefault="0071456E" w:rsidP="0071456E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2359DC">
        <w:rPr>
          <w:sz w:val="28"/>
          <w:szCs w:val="28"/>
        </w:rPr>
        <w:t>К СВЕДЕНИЮ</w:t>
      </w:r>
    </w:p>
    <w:p w:rsidR="0071456E" w:rsidRDefault="002D478C" w:rsidP="0071456E">
      <w:pPr>
        <w:spacing w:after="0" w:line="240" w:lineRule="auto"/>
        <w:ind w:left="0" w:hanging="5"/>
        <w:jc w:val="center"/>
        <w:rPr>
          <w:sz w:val="28"/>
          <w:szCs w:val="28"/>
        </w:rPr>
      </w:pPr>
      <w:r w:rsidRPr="002359DC">
        <w:rPr>
          <w:sz w:val="28"/>
          <w:szCs w:val="28"/>
        </w:rPr>
        <w:t>9 ПОДАРКОВ, КОТОРЫЕ ПРАВООХРАНИТЕЛИ МОГУТ РАСЦЕНИТЬ КАК ВЗЯТКУ</w:t>
      </w:r>
    </w:p>
    <w:p w:rsidR="0071456E" w:rsidRDefault="0071456E" w:rsidP="0071456E">
      <w:pPr>
        <w:spacing w:after="0" w:line="240" w:lineRule="auto"/>
        <w:ind w:left="0" w:hanging="5"/>
        <w:jc w:val="center"/>
        <w:rPr>
          <w:sz w:val="28"/>
          <w:szCs w:val="28"/>
        </w:rPr>
      </w:pPr>
    </w:p>
    <w:p w:rsidR="0071456E" w:rsidRDefault="0071456E" w:rsidP="0071456E">
      <w:pPr>
        <w:spacing w:after="0" w:line="240" w:lineRule="auto"/>
        <w:ind w:left="0" w:hanging="5"/>
        <w:jc w:val="center"/>
        <w:rPr>
          <w:sz w:val="28"/>
          <w:szCs w:val="28"/>
        </w:rPr>
      </w:pPr>
      <w:bookmarkStart w:id="0" w:name="_GoBack"/>
      <w:bookmarkEnd w:id="0"/>
    </w:p>
    <w:p w:rsidR="005807D9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>Деньги в конверте или подарочные сертификаты</w:t>
      </w:r>
      <w:r w:rsidR="0071456E" w:rsidRPr="0071456E">
        <w:rPr>
          <w:sz w:val="28"/>
          <w:szCs w:val="28"/>
        </w:rPr>
        <w:t>;</w:t>
      </w:r>
    </w:p>
    <w:p w:rsidR="0071456E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>Коллекционные монеты и предметы антиквариата</w:t>
      </w:r>
      <w:r w:rsidR="0071456E" w:rsidRPr="0071456E">
        <w:rPr>
          <w:sz w:val="28"/>
          <w:szCs w:val="28"/>
        </w:rPr>
        <w:t>;</w:t>
      </w:r>
    </w:p>
    <w:p w:rsidR="0071456E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>Ювелирные украшения</w:t>
      </w:r>
      <w:r w:rsidR="0071456E" w:rsidRPr="0071456E">
        <w:rPr>
          <w:sz w:val="28"/>
          <w:szCs w:val="28"/>
        </w:rPr>
        <w:t>;</w:t>
      </w:r>
    </w:p>
    <w:p w:rsidR="0071456E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 xml:space="preserve">Эксклюзивные деловые настольные приборы, ручки, бумажники, </w:t>
      </w:r>
      <w:proofErr w:type="spellStart"/>
      <w:r w:rsidRPr="0071456E">
        <w:rPr>
          <w:sz w:val="28"/>
          <w:szCs w:val="28"/>
        </w:rPr>
        <w:t>визитницы</w:t>
      </w:r>
      <w:proofErr w:type="spellEnd"/>
      <w:r w:rsidR="0071456E" w:rsidRPr="0071456E">
        <w:rPr>
          <w:sz w:val="28"/>
          <w:szCs w:val="28"/>
        </w:rPr>
        <w:t>;</w:t>
      </w:r>
    </w:p>
    <w:p w:rsidR="0071456E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>Дорогое коллекционное вино</w:t>
      </w:r>
      <w:r w:rsidR="0071456E" w:rsidRPr="0071456E">
        <w:rPr>
          <w:sz w:val="28"/>
          <w:szCs w:val="28"/>
        </w:rPr>
        <w:t>;</w:t>
      </w:r>
    </w:p>
    <w:p w:rsidR="0071456E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>Туристическая поездка</w:t>
      </w:r>
      <w:r w:rsidR="0071456E" w:rsidRPr="0071456E">
        <w:rPr>
          <w:sz w:val="28"/>
          <w:szCs w:val="28"/>
        </w:rPr>
        <w:t>;</w:t>
      </w:r>
    </w:p>
    <w:p w:rsidR="005807D9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>Транспортное средство</w:t>
      </w:r>
      <w:r w:rsidR="0071456E" w:rsidRPr="0071456E">
        <w:rPr>
          <w:sz w:val="28"/>
          <w:szCs w:val="28"/>
        </w:rPr>
        <w:t>;</w:t>
      </w:r>
    </w:p>
    <w:p w:rsidR="0071456E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>Недвижимость</w:t>
      </w:r>
      <w:r w:rsidR="0071456E" w:rsidRPr="0071456E">
        <w:rPr>
          <w:sz w:val="28"/>
          <w:szCs w:val="28"/>
        </w:rPr>
        <w:t>;</w:t>
      </w:r>
    </w:p>
    <w:p w:rsidR="005807D9" w:rsidRPr="0071456E" w:rsidRDefault="002359DC" w:rsidP="0071456E">
      <w:pPr>
        <w:pStyle w:val="a3"/>
        <w:numPr>
          <w:ilvl w:val="0"/>
          <w:numId w:val="10"/>
        </w:numPr>
        <w:spacing w:after="0" w:line="240" w:lineRule="auto"/>
        <w:jc w:val="left"/>
        <w:rPr>
          <w:sz w:val="28"/>
          <w:szCs w:val="28"/>
        </w:rPr>
      </w:pPr>
      <w:r w:rsidRPr="0071456E">
        <w:rPr>
          <w:sz w:val="28"/>
          <w:szCs w:val="28"/>
        </w:rPr>
        <w:t>Животные дорогих и редких пород</w:t>
      </w:r>
      <w:r w:rsidR="0071456E" w:rsidRPr="0071456E">
        <w:rPr>
          <w:sz w:val="28"/>
          <w:szCs w:val="28"/>
        </w:rPr>
        <w:t>.</w:t>
      </w:r>
    </w:p>
    <w:p w:rsidR="005807D9" w:rsidRPr="002359DC" w:rsidRDefault="002359DC" w:rsidP="0071456E">
      <w:pPr>
        <w:spacing w:after="0" w:line="240" w:lineRule="auto"/>
        <w:ind w:left="0" w:firstLine="703"/>
        <w:rPr>
          <w:sz w:val="28"/>
          <w:szCs w:val="28"/>
        </w:rPr>
      </w:pPr>
      <w:r w:rsidRPr="002359DC">
        <w:rPr>
          <w:sz w:val="28"/>
          <w:szCs w:val="28"/>
        </w:rPr>
        <w:t>Ст. 575 ГК РФ разрешает дарить только обычные подарки, стоимостью не более трех тысяч рублей. «Обычность» предполагает традиционность обстановки, в которой дарится подарок: юбилей, профессиональные успехи, Новый год, иные торжественные события. Оди</w:t>
      </w:r>
      <w:r w:rsidR="002D478C">
        <w:rPr>
          <w:sz w:val="28"/>
          <w:szCs w:val="28"/>
        </w:rPr>
        <w:t>н из признаков обычного подарка</w:t>
      </w:r>
      <w:r w:rsidR="002D478C">
        <w:rPr>
          <w:noProof/>
          <w:sz w:val="28"/>
          <w:szCs w:val="28"/>
        </w:rPr>
        <w:t>-</w:t>
      </w:r>
      <w:r w:rsidRPr="002359DC">
        <w:rPr>
          <w:sz w:val="28"/>
          <w:szCs w:val="28"/>
        </w:rPr>
        <w:t>неслужебные отношения между о</w:t>
      </w:r>
      <w:r w:rsidR="002D478C">
        <w:rPr>
          <w:sz w:val="28"/>
          <w:szCs w:val="28"/>
        </w:rPr>
        <w:t xml:space="preserve">даряемым и дарителем. </w:t>
      </w:r>
      <w:proofErr w:type="gramStart"/>
      <w:r w:rsidR="002D478C">
        <w:rPr>
          <w:sz w:val="28"/>
          <w:szCs w:val="28"/>
        </w:rPr>
        <w:t>Например</w:t>
      </w:r>
      <w:proofErr w:type="gramEnd"/>
      <w:r w:rsidR="002D478C">
        <w:rPr>
          <w:sz w:val="28"/>
          <w:szCs w:val="28"/>
        </w:rPr>
        <w:t xml:space="preserve">: </w:t>
      </w:r>
      <w:r w:rsidRPr="002359DC">
        <w:rPr>
          <w:sz w:val="28"/>
          <w:szCs w:val="28"/>
        </w:rPr>
        <w:t>«обычным» следует считать подарок подчиненного своему руководителю, если между ними кроме служебных, сложились хорошие дружеские отношения. Дарить можно, например, букет цветов, красивую вазу, фоторамку.</w:t>
      </w:r>
    </w:p>
    <w:p w:rsidR="005807D9" w:rsidRPr="002359DC" w:rsidRDefault="002359DC" w:rsidP="0071456E">
      <w:pPr>
        <w:spacing w:after="0" w:line="240" w:lineRule="auto"/>
        <w:ind w:left="0"/>
        <w:rPr>
          <w:sz w:val="28"/>
          <w:szCs w:val="28"/>
        </w:rPr>
      </w:pPr>
      <w:r w:rsidRPr="002359DC">
        <w:rPr>
          <w:sz w:val="28"/>
          <w:szCs w:val="28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5807D9" w:rsidRPr="0071456E" w:rsidRDefault="002359DC" w:rsidP="0071456E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1456E">
        <w:rPr>
          <w:sz w:val="28"/>
          <w:szCs w:val="28"/>
        </w:rPr>
        <w:t>Медицинские работники и руководители медицинских организаций не вправе:</w:t>
      </w:r>
    </w:p>
    <w:p w:rsidR="0071456E" w:rsidRDefault="002359DC" w:rsidP="0071456E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1456E">
        <w:rPr>
          <w:sz w:val="28"/>
          <w:szCs w:val="28"/>
        </w:rPr>
        <w:t xml:space="preserve">принимать от организаций, занимающихся разработкой, производством и (или) </w:t>
      </w:r>
    </w:p>
    <w:p w:rsidR="005807D9" w:rsidRPr="0071456E" w:rsidRDefault="002359DC" w:rsidP="0071456E">
      <w:pPr>
        <w:spacing w:after="0" w:line="240" w:lineRule="auto"/>
        <w:ind w:firstLine="0"/>
        <w:rPr>
          <w:sz w:val="28"/>
          <w:szCs w:val="28"/>
        </w:rPr>
      </w:pPr>
      <w:r w:rsidRPr="0071456E">
        <w:rPr>
          <w:sz w:val="28"/>
          <w:szCs w:val="28"/>
        </w:rPr>
        <w:t>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5807D9" w:rsidRPr="002359DC" w:rsidRDefault="002359DC" w:rsidP="0071456E">
      <w:pPr>
        <w:spacing w:after="0" w:line="240" w:lineRule="auto"/>
        <w:ind w:left="0" w:firstLine="0"/>
        <w:rPr>
          <w:sz w:val="28"/>
          <w:szCs w:val="28"/>
        </w:rPr>
      </w:pPr>
      <w:r w:rsidRPr="002359DC">
        <w:rPr>
          <w:sz w:val="28"/>
          <w:szCs w:val="28"/>
        </w:rPr>
        <w:t>(в ред. Федерального закона от 25.112013 ГЫ 317-ФЗ)</w:t>
      </w:r>
    </w:p>
    <w:p w:rsidR="005807D9" w:rsidRPr="002359DC" w:rsidRDefault="0071456E" w:rsidP="0071456E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359DC" w:rsidRPr="002359DC">
        <w:rPr>
          <w:sz w:val="28"/>
          <w:szCs w:val="28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5807D9" w:rsidRPr="002359DC" w:rsidRDefault="002359DC" w:rsidP="0071456E">
      <w:pPr>
        <w:spacing w:after="0" w:line="240" w:lineRule="auto"/>
        <w:ind w:left="0"/>
        <w:rPr>
          <w:sz w:val="28"/>
          <w:szCs w:val="28"/>
        </w:rPr>
      </w:pPr>
      <w:r w:rsidRPr="002359DC">
        <w:rPr>
          <w:sz w:val="28"/>
          <w:szCs w:val="28"/>
        </w:rPr>
        <w:t xml:space="preserve">З) получать от компании, представителя компании образцы лекарственных препаратов, медицинских изделий для вручения пациентам (за исключением случаев, </w:t>
      </w:r>
      <w:r w:rsidRPr="002359DC">
        <w:rPr>
          <w:sz w:val="28"/>
          <w:szCs w:val="28"/>
        </w:rPr>
        <w:lastRenderedPageBreak/>
        <w:t>связанных с проведением клинических исследований лекарственных препаратов, клинических испытаний медицинских изделий);</w:t>
      </w:r>
    </w:p>
    <w:p w:rsidR="005807D9" w:rsidRPr="002359DC" w:rsidRDefault="0071456E" w:rsidP="0071456E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359DC" w:rsidRPr="002359DC">
        <w:rPr>
          <w:sz w:val="28"/>
          <w:szCs w:val="28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изделий, (в ред. Федерального закона от 25.11.2013 ГЫ 317-ФЗ)</w:t>
      </w:r>
    </w:p>
    <w:p w:rsidR="005807D9" w:rsidRPr="002359DC" w:rsidRDefault="0071456E" w:rsidP="0071456E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359DC" w:rsidRPr="002359DC">
        <w:rPr>
          <w:sz w:val="28"/>
          <w:szCs w:val="28"/>
        </w:rPr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(в ред. Федерального закона от 25.11.2013 317-ФЗ)</w:t>
      </w:r>
    </w:p>
    <w:p w:rsidR="0071456E" w:rsidRDefault="002359DC" w:rsidP="0071456E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71456E">
        <w:rPr>
          <w:sz w:val="28"/>
          <w:szCs w:val="28"/>
        </w:rPr>
        <w:t xml:space="preserve">выписывать лекарственные препараты, медицинские изделия на бланках, </w:t>
      </w:r>
    </w:p>
    <w:p w:rsidR="005807D9" w:rsidRPr="0071456E" w:rsidRDefault="002359DC" w:rsidP="0071456E">
      <w:pPr>
        <w:spacing w:after="0" w:line="240" w:lineRule="auto"/>
        <w:ind w:firstLine="0"/>
        <w:rPr>
          <w:sz w:val="28"/>
          <w:szCs w:val="28"/>
        </w:rPr>
      </w:pPr>
      <w:r w:rsidRPr="0071456E">
        <w:rPr>
          <w:sz w:val="28"/>
          <w:szCs w:val="28"/>
        </w:rPr>
        <w:t>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5807D9" w:rsidRPr="0071456E" w:rsidRDefault="002359DC" w:rsidP="0071456E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1456E">
        <w:rPr>
          <w:sz w:val="28"/>
          <w:szCs w:val="28"/>
        </w:rPr>
        <w:t>Фармацевтические работники и руководители аптечных организаций не вправе:</w:t>
      </w:r>
    </w:p>
    <w:p w:rsidR="002D478C" w:rsidRDefault="0071456E" w:rsidP="002D478C">
      <w:pPr>
        <w:pStyle w:val="a3"/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1)</w:t>
      </w:r>
      <w:r w:rsidR="002D478C">
        <w:rPr>
          <w:sz w:val="28"/>
          <w:szCs w:val="28"/>
        </w:rPr>
        <w:t xml:space="preserve"> </w:t>
      </w:r>
      <w:r w:rsidR="002359DC" w:rsidRPr="0071456E">
        <w:rPr>
          <w:sz w:val="28"/>
          <w:szCs w:val="28"/>
        </w:rPr>
        <w:t>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2D478C" w:rsidRDefault="0071456E" w:rsidP="002D478C">
      <w:pPr>
        <w:pStyle w:val="a3"/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2)</w:t>
      </w:r>
      <w:r w:rsidR="002D478C">
        <w:rPr>
          <w:sz w:val="28"/>
          <w:szCs w:val="28"/>
        </w:rPr>
        <w:t xml:space="preserve"> </w:t>
      </w:r>
      <w:r w:rsidR="002359DC" w:rsidRPr="002359DC">
        <w:rPr>
          <w:sz w:val="28"/>
          <w:szCs w:val="28"/>
        </w:rPr>
        <w:t>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2D478C" w:rsidRDefault="002359DC" w:rsidP="002D478C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2359DC">
        <w:rPr>
          <w:sz w:val="28"/>
          <w:szCs w:val="28"/>
        </w:rPr>
        <w:t>З)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5807D9" w:rsidRPr="002359DC" w:rsidRDefault="002359DC" w:rsidP="002D478C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2359DC">
        <w:rPr>
          <w:sz w:val="28"/>
          <w:szCs w:val="28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 (в ред. Федерального закона от 25.112013 N 317-ФЗ)</w:t>
      </w:r>
    </w:p>
    <w:p w:rsidR="002D478C" w:rsidRDefault="002359DC" w:rsidP="002D478C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D478C">
        <w:rPr>
          <w:sz w:val="28"/>
          <w:szCs w:val="28"/>
        </w:rPr>
        <w:t xml:space="preserve">За нарушения требований настоящей статьи медицинские и фармацевтические </w:t>
      </w:r>
    </w:p>
    <w:p w:rsidR="005807D9" w:rsidRPr="002D478C" w:rsidRDefault="002359DC" w:rsidP="002D478C">
      <w:pPr>
        <w:spacing w:after="0" w:line="240" w:lineRule="auto"/>
        <w:ind w:firstLine="0"/>
        <w:rPr>
          <w:sz w:val="28"/>
          <w:szCs w:val="28"/>
        </w:rPr>
      </w:pPr>
      <w:r w:rsidRPr="002D478C">
        <w:rPr>
          <w:sz w:val="28"/>
          <w:szCs w:val="28"/>
        </w:rPr>
        <w:t>работники, руководители медицинских организаций и руководители аптечных организаций, а та</w:t>
      </w:r>
      <w:r w:rsidR="002D478C">
        <w:rPr>
          <w:sz w:val="28"/>
          <w:szCs w:val="28"/>
        </w:rPr>
        <w:t>кж</w:t>
      </w:r>
      <w:r w:rsidRPr="002D478C">
        <w:rPr>
          <w:sz w:val="28"/>
          <w:szCs w:val="28"/>
        </w:rPr>
        <w:t>е компании, представители компаний несут ответственность, предусмотренную законодательством Российской Федерации.</w:t>
      </w:r>
    </w:p>
    <w:p w:rsidR="002D478C" w:rsidRDefault="002D478C" w:rsidP="002D478C">
      <w:pPr>
        <w:spacing w:after="0" w:line="240" w:lineRule="auto"/>
        <w:ind w:left="0" w:hanging="10"/>
        <w:jc w:val="left"/>
        <w:rPr>
          <w:sz w:val="28"/>
          <w:szCs w:val="28"/>
        </w:rPr>
      </w:pPr>
    </w:p>
    <w:p w:rsidR="005807D9" w:rsidRPr="002359DC" w:rsidRDefault="002359DC" w:rsidP="002D478C">
      <w:pPr>
        <w:spacing w:after="0" w:line="240" w:lineRule="auto"/>
        <w:ind w:left="0" w:hanging="10"/>
        <w:jc w:val="left"/>
        <w:rPr>
          <w:sz w:val="28"/>
          <w:szCs w:val="28"/>
        </w:rPr>
      </w:pPr>
      <w:r w:rsidRPr="002359DC">
        <w:rPr>
          <w:sz w:val="28"/>
          <w:szCs w:val="28"/>
        </w:rPr>
        <w:t>Статья 13.3. Обязанность организаций принимать меры по предупреждению коррупции</w:t>
      </w:r>
      <w:r w:rsidR="002D478C">
        <w:rPr>
          <w:sz w:val="28"/>
          <w:szCs w:val="28"/>
        </w:rPr>
        <w:t xml:space="preserve"> </w:t>
      </w:r>
      <w:r w:rsidRPr="002359DC">
        <w:rPr>
          <w:sz w:val="28"/>
          <w:szCs w:val="28"/>
        </w:rPr>
        <w:t>(введена Федеральным законом от 03.12.2012 231 -ФЗ)</w:t>
      </w:r>
    </w:p>
    <w:p w:rsidR="005807D9" w:rsidRPr="002359DC" w:rsidRDefault="002359DC" w:rsidP="0071456E">
      <w:pPr>
        <w:numPr>
          <w:ilvl w:val="1"/>
          <w:numId w:val="9"/>
        </w:numPr>
        <w:spacing w:after="0" w:line="240" w:lineRule="auto"/>
        <w:ind w:left="0" w:hanging="235"/>
        <w:jc w:val="left"/>
        <w:rPr>
          <w:sz w:val="28"/>
          <w:szCs w:val="28"/>
        </w:rPr>
      </w:pPr>
      <w:r w:rsidRPr="002359DC">
        <w:rPr>
          <w:sz w:val="28"/>
          <w:szCs w:val="28"/>
        </w:rPr>
        <w:t>Организации обязаны разрабатывать и принимать меры по предупреждению коррупции.</w:t>
      </w:r>
      <w:r w:rsidRPr="002359DC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4391" name="Picture 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" name="Picture 43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D9" w:rsidRPr="002359DC" w:rsidRDefault="002359DC" w:rsidP="0071456E">
      <w:pPr>
        <w:numPr>
          <w:ilvl w:val="1"/>
          <w:numId w:val="9"/>
        </w:numPr>
        <w:spacing w:after="0" w:line="240" w:lineRule="auto"/>
        <w:ind w:left="0" w:hanging="235"/>
        <w:jc w:val="left"/>
        <w:rPr>
          <w:sz w:val="28"/>
          <w:szCs w:val="28"/>
        </w:rPr>
      </w:pPr>
      <w:r w:rsidRPr="002359DC">
        <w:rPr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5807D9" w:rsidRPr="002359DC" w:rsidRDefault="002359DC" w:rsidP="0071456E">
      <w:pPr>
        <w:numPr>
          <w:ilvl w:val="1"/>
          <w:numId w:val="5"/>
        </w:numPr>
        <w:spacing w:after="0" w:line="240" w:lineRule="auto"/>
        <w:ind w:left="0" w:firstLine="552"/>
        <w:jc w:val="left"/>
        <w:rPr>
          <w:sz w:val="28"/>
          <w:szCs w:val="28"/>
        </w:rPr>
      </w:pPr>
      <w:r w:rsidRPr="002359DC">
        <w:rPr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5807D9" w:rsidRPr="002359DC" w:rsidRDefault="002359DC" w:rsidP="0071456E">
      <w:pPr>
        <w:numPr>
          <w:ilvl w:val="1"/>
          <w:numId w:val="5"/>
        </w:numPr>
        <w:spacing w:after="0" w:line="240" w:lineRule="auto"/>
        <w:ind w:left="0" w:firstLine="552"/>
        <w:jc w:val="left"/>
        <w:rPr>
          <w:sz w:val="28"/>
          <w:szCs w:val="28"/>
        </w:rPr>
      </w:pPr>
      <w:r w:rsidRPr="002359DC">
        <w:rPr>
          <w:sz w:val="28"/>
          <w:szCs w:val="28"/>
        </w:rPr>
        <w:lastRenderedPageBreak/>
        <w:t>сотрудничество организации с правоохранительными органами;</w:t>
      </w:r>
    </w:p>
    <w:p w:rsidR="005807D9" w:rsidRPr="002359DC" w:rsidRDefault="002359DC" w:rsidP="0071456E">
      <w:pPr>
        <w:spacing w:after="0" w:line="240" w:lineRule="auto"/>
        <w:ind w:left="0" w:firstLine="538"/>
        <w:jc w:val="left"/>
        <w:rPr>
          <w:sz w:val="28"/>
          <w:szCs w:val="28"/>
        </w:rPr>
      </w:pPr>
      <w:r w:rsidRPr="002359DC">
        <w:rPr>
          <w:sz w:val="28"/>
          <w:szCs w:val="28"/>
        </w:rPr>
        <w:t>З) разработку и внедрение в практику стандартов и процедур, направленных на обеспечение добросовестной работы организации;</w:t>
      </w:r>
    </w:p>
    <w:p w:rsidR="005807D9" w:rsidRPr="002359DC" w:rsidRDefault="002359DC" w:rsidP="0071456E">
      <w:pPr>
        <w:numPr>
          <w:ilvl w:val="1"/>
          <w:numId w:val="6"/>
        </w:numPr>
        <w:spacing w:after="0" w:line="240" w:lineRule="auto"/>
        <w:ind w:left="0" w:firstLine="542"/>
        <w:jc w:val="left"/>
        <w:rPr>
          <w:sz w:val="28"/>
          <w:szCs w:val="28"/>
        </w:rPr>
      </w:pPr>
      <w:r w:rsidRPr="002359DC">
        <w:rPr>
          <w:sz w:val="28"/>
          <w:szCs w:val="28"/>
        </w:rPr>
        <w:t>принятие кодекса этики и служебного поведения работников организации;</w:t>
      </w:r>
    </w:p>
    <w:p w:rsidR="005807D9" w:rsidRPr="002359DC" w:rsidRDefault="002359DC" w:rsidP="0071456E">
      <w:pPr>
        <w:numPr>
          <w:ilvl w:val="1"/>
          <w:numId w:val="6"/>
        </w:numPr>
        <w:spacing w:after="0" w:line="240" w:lineRule="auto"/>
        <w:ind w:left="0" w:firstLine="542"/>
        <w:jc w:val="left"/>
        <w:rPr>
          <w:sz w:val="28"/>
          <w:szCs w:val="28"/>
        </w:rPr>
      </w:pPr>
      <w:r w:rsidRPr="002359DC">
        <w:rPr>
          <w:sz w:val="28"/>
          <w:szCs w:val="28"/>
        </w:rPr>
        <w:t>предотвращение и урегулирование конфликта интересов;</w:t>
      </w:r>
    </w:p>
    <w:p w:rsidR="005807D9" w:rsidRPr="002359DC" w:rsidRDefault="002359DC" w:rsidP="0071456E">
      <w:pPr>
        <w:numPr>
          <w:ilvl w:val="1"/>
          <w:numId w:val="6"/>
        </w:numPr>
        <w:spacing w:after="0" w:line="240" w:lineRule="auto"/>
        <w:ind w:left="0" w:firstLine="542"/>
        <w:jc w:val="left"/>
        <w:rPr>
          <w:sz w:val="28"/>
          <w:szCs w:val="28"/>
        </w:rPr>
      </w:pPr>
      <w:r w:rsidRPr="002359DC">
        <w:rPr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sectPr w:rsidR="005807D9" w:rsidRPr="002359DC" w:rsidSect="0071456E">
      <w:pgSz w:w="11900" w:h="16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3BF"/>
    <w:multiLevelType w:val="hybridMultilevel"/>
    <w:tmpl w:val="77FC6892"/>
    <w:lvl w:ilvl="0" w:tplc="A05452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0EF7E">
      <w:start w:val="1"/>
      <w:numFmt w:val="decimal"/>
      <w:lvlText w:val="%2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91EA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8DE8E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4C00E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C104E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AB64C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47146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433F6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53E6D"/>
    <w:multiLevelType w:val="hybridMultilevel"/>
    <w:tmpl w:val="4402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4B2A"/>
    <w:multiLevelType w:val="hybridMultilevel"/>
    <w:tmpl w:val="91A87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2218"/>
    <w:multiLevelType w:val="hybridMultilevel"/>
    <w:tmpl w:val="70D2C51A"/>
    <w:lvl w:ilvl="0" w:tplc="2FEA80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AA4E8A">
      <w:start w:val="1"/>
      <w:numFmt w:val="decimal"/>
      <w:lvlText w:val="%2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4C994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6D266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563E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453E4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01A5A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07F28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AD8E0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1838B6"/>
    <w:multiLevelType w:val="hybridMultilevel"/>
    <w:tmpl w:val="D9F41DA2"/>
    <w:lvl w:ilvl="0" w:tplc="447A53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6B056">
      <w:start w:val="4"/>
      <w:numFmt w:val="decimal"/>
      <w:lvlText w:val="%2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E5336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614C4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4B0C2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8CB6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E7830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27BBC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6D33E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D38A0"/>
    <w:multiLevelType w:val="hybridMultilevel"/>
    <w:tmpl w:val="FFE471AC"/>
    <w:lvl w:ilvl="0" w:tplc="38822FCA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0A69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B6866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8008B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2838F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9D0BBB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E24D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A4129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0CADC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2661D"/>
    <w:multiLevelType w:val="hybridMultilevel"/>
    <w:tmpl w:val="52DC4534"/>
    <w:lvl w:ilvl="0" w:tplc="5CBE50B6">
      <w:start w:val="8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62701C">
      <w:start w:val="1"/>
      <w:numFmt w:val="decimal"/>
      <w:lvlText w:val="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612F6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83E90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6AC38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CDC8E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6711E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01DB8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A682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E0142D"/>
    <w:multiLevelType w:val="hybridMultilevel"/>
    <w:tmpl w:val="C7F0EC34"/>
    <w:lvl w:ilvl="0" w:tplc="603686B2">
      <w:start w:val="6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407D3700"/>
    <w:multiLevelType w:val="hybridMultilevel"/>
    <w:tmpl w:val="8E3ABF7C"/>
    <w:lvl w:ilvl="0" w:tplc="8DA699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2B984">
      <w:start w:val="1"/>
      <w:numFmt w:val="decimal"/>
      <w:lvlText w:val="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411B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47C8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08BE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8FB4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AC56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2A9A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586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FB6CF8"/>
    <w:multiLevelType w:val="hybridMultilevel"/>
    <w:tmpl w:val="5352CE62"/>
    <w:lvl w:ilvl="0" w:tplc="FB1CF9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E844E">
      <w:start w:val="4"/>
      <w:numFmt w:val="decimal"/>
      <w:lvlText w:val="%2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24962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8484C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83B36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0A6BA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C3072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6E72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C6FA4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92EFC"/>
    <w:multiLevelType w:val="hybridMultilevel"/>
    <w:tmpl w:val="5480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53B0"/>
    <w:multiLevelType w:val="hybridMultilevel"/>
    <w:tmpl w:val="7C006A04"/>
    <w:lvl w:ilvl="0" w:tplc="7FC658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830B2">
      <w:start w:val="1"/>
      <w:numFmt w:val="decimal"/>
      <w:lvlText w:val="%2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C9E4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C4856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20C80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A8564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45708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452E8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03220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0C73B3"/>
    <w:multiLevelType w:val="hybridMultilevel"/>
    <w:tmpl w:val="C2D61D32"/>
    <w:lvl w:ilvl="0" w:tplc="7982DB98">
      <w:start w:val="4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EC6EC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E4D2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BA336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7C0CD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4031C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0BA951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ACC4B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949D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D9"/>
    <w:rsid w:val="002359DC"/>
    <w:rsid w:val="002D478C"/>
    <w:rsid w:val="005807D9"/>
    <w:rsid w:val="007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917"/>
  <w15:docId w15:val="{F16689EB-23A0-42E3-B500-6018C02D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24" w:lineRule="auto"/>
      <w:ind w:left="48" w:firstLine="532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</dc:creator>
  <cp:keywords/>
  <cp:lastModifiedBy>K20</cp:lastModifiedBy>
  <cp:revision>3</cp:revision>
  <dcterms:created xsi:type="dcterms:W3CDTF">2021-08-09T07:40:00Z</dcterms:created>
  <dcterms:modified xsi:type="dcterms:W3CDTF">2021-08-09T07:57:00Z</dcterms:modified>
</cp:coreProperties>
</file>